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18859" w14:textId="44AC8C50" w:rsidR="00731981" w:rsidRPr="00A40913" w:rsidRDefault="00881FAB" w:rsidP="00A40913">
      <w:pPr>
        <w:pStyle w:val="Balk1"/>
        <w:spacing w:line="276" w:lineRule="auto"/>
        <w:rPr>
          <w:rFonts w:ascii="Times New Roman" w:hAnsi="Times New Roman" w:cs="Times New Roman"/>
          <w:b/>
          <w:bCs/>
          <w:color w:val="000000" w:themeColor="text1"/>
          <w:sz w:val="32"/>
          <w:szCs w:val="32"/>
        </w:rPr>
      </w:pPr>
      <w:r w:rsidRPr="00A40913">
        <w:rPr>
          <w:rFonts w:ascii="Times New Roman" w:hAnsi="Times New Roman" w:cs="Times New Roman"/>
          <w:b/>
          <w:bCs/>
          <w:color w:val="000000" w:themeColor="text1"/>
          <w:sz w:val="32"/>
          <w:szCs w:val="32"/>
        </w:rPr>
        <w:t>TRUMP DOKTRİNİ</w:t>
      </w:r>
      <w:r w:rsidR="00291D41" w:rsidRPr="00A40913">
        <w:rPr>
          <w:rFonts w:ascii="Times New Roman" w:hAnsi="Times New Roman" w:cs="Times New Roman"/>
          <w:b/>
          <w:bCs/>
          <w:color w:val="000000" w:themeColor="text1"/>
          <w:sz w:val="32"/>
          <w:szCs w:val="32"/>
        </w:rPr>
        <w:t xml:space="preserve"> ÜZERİNE DEĞERLENDİRME</w:t>
      </w:r>
    </w:p>
    <w:p w14:paraId="2AA6F48D" w14:textId="77777777" w:rsidR="00291D41" w:rsidRPr="00A40913" w:rsidRDefault="00291D41" w:rsidP="00A40913">
      <w:pPr>
        <w:spacing w:line="276" w:lineRule="auto"/>
        <w:rPr>
          <w:rFonts w:ascii="Times New Roman" w:hAnsi="Times New Roman" w:cs="Times New Roman"/>
          <w:sz w:val="24"/>
          <w:szCs w:val="24"/>
        </w:rPr>
      </w:pPr>
    </w:p>
    <w:p w14:paraId="175C3154" w14:textId="1F99F6E8" w:rsidR="00291D41" w:rsidRPr="00A40913" w:rsidRDefault="00DD3C18" w:rsidP="00A40913">
      <w:pPr>
        <w:pStyle w:val="Balk2"/>
        <w:spacing w:line="276" w:lineRule="auto"/>
        <w:rPr>
          <w:rFonts w:ascii="Times New Roman" w:hAnsi="Times New Roman" w:cs="Times New Roman"/>
          <w:b/>
          <w:bCs/>
          <w:color w:val="000000" w:themeColor="text1"/>
          <w:sz w:val="28"/>
          <w:szCs w:val="28"/>
        </w:rPr>
      </w:pPr>
      <w:r w:rsidRPr="00A40913">
        <w:rPr>
          <w:rFonts w:ascii="Times New Roman" w:hAnsi="Times New Roman" w:cs="Times New Roman"/>
          <w:b/>
          <w:bCs/>
          <w:color w:val="000000" w:themeColor="text1"/>
          <w:sz w:val="28"/>
          <w:szCs w:val="28"/>
        </w:rPr>
        <w:t>Giriş</w:t>
      </w:r>
    </w:p>
    <w:p w14:paraId="270F424A" w14:textId="0F6ED4B2" w:rsidR="00A40913" w:rsidRPr="00A40913" w:rsidRDefault="00291D41" w:rsidP="00A40913">
      <w:pPr>
        <w:pStyle w:val="Balk2"/>
        <w:spacing w:before="0" w:line="276" w:lineRule="auto"/>
        <w:rPr>
          <w:rFonts w:ascii="Times New Roman" w:hAnsi="Times New Roman" w:cs="Times New Roman"/>
          <w:color w:val="000000" w:themeColor="text1"/>
          <w:sz w:val="24"/>
          <w:szCs w:val="24"/>
        </w:rPr>
      </w:pPr>
      <w:proofErr w:type="gramStart"/>
      <w:r w:rsidRPr="00A40913">
        <w:rPr>
          <w:rStyle w:val="Gl"/>
          <w:rFonts w:ascii="Times New Roman" w:hAnsi="Times New Roman" w:cs="Times New Roman"/>
          <w:b w:val="0"/>
          <w:bCs w:val="0"/>
          <w:color w:val="000000" w:themeColor="text1"/>
          <w:sz w:val="24"/>
          <w:szCs w:val="24"/>
        </w:rPr>
        <w:t>Doktrin</w:t>
      </w:r>
      <w:proofErr w:type="gramEnd"/>
      <w:r w:rsidRPr="00A40913">
        <w:rPr>
          <w:rStyle w:val="Gl"/>
          <w:rFonts w:ascii="Times New Roman" w:hAnsi="Times New Roman" w:cs="Times New Roman"/>
          <w:b w:val="0"/>
          <w:bCs w:val="0"/>
          <w:color w:val="000000" w:themeColor="text1"/>
          <w:sz w:val="24"/>
          <w:szCs w:val="24"/>
        </w:rPr>
        <w:t xml:space="preserve"> yani öğreti</w:t>
      </w:r>
      <w:r w:rsidR="00437298" w:rsidRPr="00A40913">
        <w:rPr>
          <w:rFonts w:ascii="Times New Roman" w:hAnsi="Times New Roman" w:cs="Times New Roman"/>
          <w:color w:val="000000" w:themeColor="text1"/>
          <w:sz w:val="24"/>
          <w:szCs w:val="24"/>
        </w:rPr>
        <w:t xml:space="preserve">, bir devletin dış politika alanındaki temel hedeflerini, tutumlarını ve dış ilişkilerde benimsediği stratejik yönelimleri ifade eden çerçevedir. ABD başkanlık sistemi bağlamında “başkanlık doktrini”, o başkanın dış politika yaklaşımını belirleyen </w:t>
      </w:r>
      <w:r w:rsidR="00437298" w:rsidRPr="00A40913">
        <w:rPr>
          <w:rStyle w:val="Vurgu"/>
          <w:rFonts w:ascii="Times New Roman" w:hAnsi="Times New Roman" w:cs="Times New Roman"/>
          <w:i w:val="0"/>
          <w:iCs w:val="0"/>
          <w:color w:val="000000" w:themeColor="text1"/>
          <w:sz w:val="24"/>
          <w:szCs w:val="24"/>
        </w:rPr>
        <w:t>resmî veya gayriresmî genel eğilimleri</w:t>
      </w:r>
      <w:r w:rsidR="00437298" w:rsidRPr="00A40913">
        <w:rPr>
          <w:rFonts w:ascii="Times New Roman" w:hAnsi="Times New Roman" w:cs="Times New Roman"/>
          <w:color w:val="000000" w:themeColor="text1"/>
          <w:sz w:val="24"/>
          <w:szCs w:val="24"/>
        </w:rPr>
        <w:t xml:space="preserve"> kapsar. Bu </w:t>
      </w:r>
      <w:proofErr w:type="gramStart"/>
      <w:r w:rsidR="00437298" w:rsidRPr="00A40913">
        <w:rPr>
          <w:rFonts w:ascii="Times New Roman" w:hAnsi="Times New Roman" w:cs="Times New Roman"/>
          <w:color w:val="000000" w:themeColor="text1"/>
          <w:sz w:val="24"/>
          <w:szCs w:val="24"/>
        </w:rPr>
        <w:t>doktrinler</w:t>
      </w:r>
      <w:proofErr w:type="gramEnd"/>
      <w:r w:rsidR="00437298" w:rsidRPr="00A40913">
        <w:rPr>
          <w:rFonts w:ascii="Times New Roman" w:hAnsi="Times New Roman" w:cs="Times New Roman"/>
          <w:color w:val="000000" w:themeColor="text1"/>
          <w:sz w:val="24"/>
          <w:szCs w:val="24"/>
        </w:rPr>
        <w:t xml:space="preserve">, çoğu zaman ilgili başkanın adıyla anılır ve Amerikan dış politikasının belirli bir dönem içindeki temel mantığını ortaya koyar. ABD </w:t>
      </w:r>
      <w:r w:rsidR="00D43571" w:rsidRPr="00A40913">
        <w:rPr>
          <w:rFonts w:ascii="Times New Roman" w:hAnsi="Times New Roman" w:cs="Times New Roman"/>
          <w:color w:val="000000" w:themeColor="text1"/>
          <w:sz w:val="24"/>
          <w:szCs w:val="24"/>
        </w:rPr>
        <w:t xml:space="preserve">tarihinde </w:t>
      </w:r>
      <w:r w:rsidR="00D43571" w:rsidRPr="00A40913">
        <w:rPr>
          <w:rFonts w:ascii="Times New Roman" w:eastAsiaTheme="minorHAnsi" w:hAnsi="Times New Roman" w:cs="Times New Roman"/>
          <w:color w:val="000000" w:themeColor="text1"/>
          <w:sz w:val="24"/>
          <w:szCs w:val="24"/>
          <w:shd w:val="clear" w:color="auto" w:fill="FFFFFF"/>
        </w:rPr>
        <w:t>James</w:t>
      </w:r>
      <w:r w:rsidR="00071BE4" w:rsidRPr="00A40913">
        <w:rPr>
          <w:rFonts w:ascii="Times New Roman" w:eastAsiaTheme="minorHAnsi" w:hAnsi="Times New Roman" w:cs="Times New Roman"/>
          <w:color w:val="000000" w:themeColor="text1"/>
          <w:sz w:val="24"/>
          <w:szCs w:val="24"/>
          <w:shd w:val="clear" w:color="auto" w:fill="FFFFFF"/>
        </w:rPr>
        <w:t xml:space="preserve"> Monroe, Harry S. Truman, Richard Nixon, Jimmy Carter, Eisenhower, Ronald Reagan, Bush ve Trump</w:t>
      </w:r>
      <w:r w:rsidR="00071BE4" w:rsidRPr="00A40913">
        <w:rPr>
          <w:rFonts w:ascii="Times New Roman" w:hAnsi="Times New Roman" w:cs="Times New Roman"/>
          <w:color w:val="000000" w:themeColor="text1"/>
          <w:sz w:val="24"/>
          <w:szCs w:val="24"/>
        </w:rPr>
        <w:t xml:space="preserve"> </w:t>
      </w:r>
      <w:r w:rsidR="00437298" w:rsidRPr="00A40913">
        <w:rPr>
          <w:rFonts w:ascii="Times New Roman" w:hAnsi="Times New Roman" w:cs="Times New Roman"/>
          <w:color w:val="000000" w:themeColor="text1"/>
          <w:sz w:val="24"/>
          <w:szCs w:val="24"/>
        </w:rPr>
        <w:t xml:space="preserve">gibi birçok devlet başkanının dış politikası bu çerçevede değerlendirilmiştir. Bu </w:t>
      </w:r>
      <w:proofErr w:type="gramStart"/>
      <w:r w:rsidR="00437298" w:rsidRPr="00A40913">
        <w:rPr>
          <w:rFonts w:ascii="Times New Roman" w:hAnsi="Times New Roman" w:cs="Times New Roman"/>
          <w:color w:val="000000" w:themeColor="text1"/>
          <w:sz w:val="24"/>
          <w:szCs w:val="24"/>
        </w:rPr>
        <w:t>doktrinler</w:t>
      </w:r>
      <w:proofErr w:type="gramEnd"/>
      <w:r w:rsidR="00437298" w:rsidRPr="00A40913">
        <w:rPr>
          <w:rFonts w:ascii="Times New Roman" w:hAnsi="Times New Roman" w:cs="Times New Roman"/>
          <w:color w:val="000000" w:themeColor="text1"/>
          <w:sz w:val="24"/>
          <w:szCs w:val="24"/>
        </w:rPr>
        <w:t>, sadece bir söylem değil, dönemin jeopolitik gerçeklikleriyle şekillenen stratejik kodlardır.</w:t>
      </w:r>
    </w:p>
    <w:p w14:paraId="4851AA81" w14:textId="65BD86B3" w:rsidR="006E6EAF" w:rsidRPr="00A40913" w:rsidRDefault="00071BE4" w:rsidP="00A40913">
      <w:pPr>
        <w:spacing w:before="240" w:line="276" w:lineRule="auto"/>
        <w:rPr>
          <w:rFonts w:ascii="Times New Roman" w:hAnsi="Times New Roman" w:cs="Times New Roman"/>
          <w:color w:val="000000" w:themeColor="text1"/>
          <w:sz w:val="24"/>
          <w:szCs w:val="24"/>
        </w:rPr>
      </w:pPr>
      <w:r w:rsidRPr="00A40913">
        <w:rPr>
          <w:rFonts w:ascii="Times New Roman" w:hAnsi="Times New Roman" w:cs="Times New Roman"/>
          <w:sz w:val="24"/>
          <w:szCs w:val="24"/>
        </w:rPr>
        <w:t xml:space="preserve">Bu bağlamda Trump Doktrini </w:t>
      </w:r>
      <w:r w:rsidR="00E73E60" w:rsidRPr="00A40913">
        <w:rPr>
          <w:rFonts w:ascii="Times New Roman" w:hAnsi="Times New Roman" w:cs="Times New Roman"/>
          <w:sz w:val="24"/>
          <w:szCs w:val="24"/>
        </w:rPr>
        <w:t>de</w:t>
      </w:r>
      <w:r w:rsidRPr="00A40913">
        <w:rPr>
          <w:rFonts w:ascii="Times New Roman" w:hAnsi="Times New Roman" w:cs="Times New Roman"/>
          <w:sz w:val="24"/>
          <w:szCs w:val="24"/>
        </w:rPr>
        <w:t xml:space="preserve"> 21. yüzyılın değişen uluslararası sisteminde ABD’nin konumunu yeniden tanımlama çabasının bir ürünü olarak </w:t>
      </w:r>
      <w:r w:rsidR="006E6EAF" w:rsidRPr="00A40913">
        <w:rPr>
          <w:rFonts w:ascii="Times New Roman" w:hAnsi="Times New Roman" w:cs="Times New Roman"/>
          <w:sz w:val="24"/>
          <w:szCs w:val="24"/>
        </w:rPr>
        <w:t xml:space="preserve">ortaya </w:t>
      </w:r>
      <w:r w:rsidR="00E73E60" w:rsidRPr="00A40913">
        <w:rPr>
          <w:rFonts w:ascii="Times New Roman" w:hAnsi="Times New Roman" w:cs="Times New Roman"/>
          <w:sz w:val="24"/>
          <w:szCs w:val="24"/>
        </w:rPr>
        <w:t>çıkmıştır. Soğuk</w:t>
      </w:r>
      <w:r w:rsidRPr="00A40913">
        <w:rPr>
          <w:rFonts w:ascii="Times New Roman" w:hAnsi="Times New Roman" w:cs="Times New Roman"/>
          <w:sz w:val="24"/>
          <w:szCs w:val="24"/>
        </w:rPr>
        <w:t xml:space="preserve"> Savaş sonrası dönemde ABD, liberal uluslararası düzenin kurucu ve koruyucu gücü olarak hareket etmiş; çok taraflı kurumlar, ittifaklar ve normatif değerler üzerinden küresel liderliğini sürdürmeye çalışmıştır. Ancak 2008 küresel ekonomik krizi, Çin’in yükselişi, Rusya’nın bölgesel hamleleri ve Ortadoğu’daki istikrarsızlıklar, ABD’nin bu liderliğinin sorgulanmasına neden olmuştur. İşte Trump Doktrini tam da bu kırılma anında ortaya çıkmış ve “America First” söylemiyle Amerikan dış politikasında önemli bir paradigma değişimini temsil etmiştir.</w:t>
      </w:r>
      <w:r w:rsidR="006E6EAF" w:rsidRPr="00A40913">
        <w:rPr>
          <w:rFonts w:ascii="Times New Roman" w:hAnsi="Times New Roman" w:cs="Times New Roman"/>
          <w:sz w:val="24"/>
          <w:szCs w:val="24"/>
        </w:rPr>
        <w:t xml:space="preserve"> Bu yazıda Trump Doktrini’nin temel özellikleri, tarihsel kökenleri ve sonuçları tartışılacaktır.</w:t>
      </w:r>
    </w:p>
    <w:p w14:paraId="151D4374" w14:textId="77777777" w:rsidR="00A40913" w:rsidRDefault="00A40913" w:rsidP="00A40913">
      <w:pPr>
        <w:pStyle w:val="Balk2"/>
        <w:spacing w:before="0" w:line="276" w:lineRule="auto"/>
        <w:rPr>
          <w:rFonts w:ascii="Times New Roman" w:hAnsi="Times New Roman" w:cs="Times New Roman"/>
          <w:b/>
          <w:bCs/>
          <w:color w:val="000000" w:themeColor="text1"/>
          <w:sz w:val="28"/>
          <w:szCs w:val="28"/>
        </w:rPr>
      </w:pPr>
    </w:p>
    <w:p w14:paraId="5400D994" w14:textId="6FEA932E" w:rsidR="00351BE7" w:rsidRPr="00A40913" w:rsidRDefault="00DD3C18" w:rsidP="00A40913">
      <w:pPr>
        <w:pStyle w:val="Balk2"/>
        <w:spacing w:before="0" w:line="276" w:lineRule="auto"/>
        <w:rPr>
          <w:rFonts w:ascii="Times New Roman" w:hAnsi="Times New Roman" w:cs="Times New Roman"/>
          <w:b/>
          <w:bCs/>
          <w:color w:val="000000" w:themeColor="text1"/>
          <w:sz w:val="28"/>
          <w:szCs w:val="28"/>
        </w:rPr>
      </w:pPr>
      <w:r w:rsidRPr="00A40913">
        <w:rPr>
          <w:rFonts w:ascii="Times New Roman" w:hAnsi="Times New Roman" w:cs="Times New Roman"/>
          <w:b/>
          <w:bCs/>
          <w:color w:val="000000" w:themeColor="text1"/>
          <w:sz w:val="28"/>
          <w:szCs w:val="28"/>
        </w:rPr>
        <w:t xml:space="preserve">Tarihsel Kökenleri, </w:t>
      </w:r>
      <w:r w:rsidR="004470F3" w:rsidRPr="00A40913">
        <w:rPr>
          <w:rFonts w:ascii="Times New Roman" w:hAnsi="Times New Roman" w:cs="Times New Roman"/>
          <w:b/>
          <w:bCs/>
          <w:color w:val="000000" w:themeColor="text1"/>
          <w:sz w:val="28"/>
          <w:szCs w:val="28"/>
        </w:rPr>
        <w:t xml:space="preserve">Özellikleri ve </w:t>
      </w:r>
      <w:r w:rsidRPr="00A40913">
        <w:rPr>
          <w:rFonts w:ascii="Times New Roman" w:hAnsi="Times New Roman" w:cs="Times New Roman"/>
          <w:b/>
          <w:bCs/>
          <w:color w:val="000000" w:themeColor="text1"/>
          <w:sz w:val="28"/>
          <w:szCs w:val="28"/>
        </w:rPr>
        <w:t xml:space="preserve">Amacı </w:t>
      </w:r>
    </w:p>
    <w:p w14:paraId="4A428A52" w14:textId="5B8D8596" w:rsidR="00E7497C" w:rsidRPr="00A40913" w:rsidRDefault="00E7497C" w:rsidP="00A40913">
      <w:pPr>
        <w:pStyle w:val="NormalWeb"/>
        <w:spacing w:before="0" w:beforeAutospacing="0" w:line="276" w:lineRule="auto"/>
      </w:pPr>
      <w:r w:rsidRPr="00A40913">
        <w:t xml:space="preserve">Trump Doktrini, ABD’nin dış politikasını </w:t>
      </w:r>
      <w:r w:rsidRPr="00A40913">
        <w:rPr>
          <w:rStyle w:val="Gl"/>
          <w:rFonts w:eastAsiaTheme="majorEastAsia"/>
          <w:b w:val="0"/>
          <w:bCs w:val="0"/>
        </w:rPr>
        <w:t>ik</w:t>
      </w:r>
      <w:r w:rsidR="004470F3" w:rsidRPr="00A40913">
        <w:rPr>
          <w:rStyle w:val="Gl"/>
          <w:rFonts w:eastAsiaTheme="majorEastAsia"/>
          <w:b w:val="0"/>
          <w:bCs w:val="0"/>
        </w:rPr>
        <w:t xml:space="preserve">i kanallı </w:t>
      </w:r>
      <w:r w:rsidRPr="00A40913">
        <w:rPr>
          <w:rStyle w:val="Gl"/>
          <w:rFonts w:eastAsiaTheme="majorEastAsia"/>
          <w:b w:val="0"/>
          <w:bCs w:val="0"/>
        </w:rPr>
        <w:t>bir hegemonik</w:t>
      </w:r>
      <w:r w:rsidR="00BF3082" w:rsidRPr="00A40913">
        <w:rPr>
          <w:rStyle w:val="Gl"/>
          <w:rFonts w:eastAsiaTheme="majorEastAsia"/>
          <w:b w:val="0"/>
          <w:bCs w:val="0"/>
        </w:rPr>
        <w:t xml:space="preserve"> strateji</w:t>
      </w:r>
      <w:r w:rsidRPr="00A40913">
        <w:rPr>
          <w:rStyle w:val="Gl"/>
          <w:rFonts w:eastAsiaTheme="majorEastAsia"/>
          <w:b w:val="0"/>
          <w:bCs w:val="0"/>
        </w:rPr>
        <w:t xml:space="preserve"> üzerinden yeniden şekillendirmek</w:t>
      </w:r>
      <w:r w:rsidRPr="00A40913">
        <w:t xml:space="preserve"> olarak görülebilir. Kaynaklara göre Trump yönetimi kendi ulusal güvenlik stratejisi içinde 1823 tarihli Monroe Doktrini’ni “Trump Corollary” ile güncellemiş ve bunu hem resmi hem de gayriresmî olarak “Donroe Doktrini” şeklinde adlandırmıştır. Bu isimlendirme, Trump’ın Monroe Doktrini’ni kendi liderlik anlayışıyla özdeşleştirme isteğinin bir ürünüdür. </w:t>
      </w:r>
    </w:p>
    <w:p w14:paraId="14B4021A" w14:textId="63E9A30A" w:rsidR="00351BE7" w:rsidRPr="00A40913" w:rsidRDefault="00E7497C" w:rsidP="00A40913">
      <w:pPr>
        <w:pStyle w:val="NormalWeb"/>
        <w:spacing w:line="276" w:lineRule="auto"/>
      </w:pPr>
      <w:r w:rsidRPr="00A40913">
        <w:t xml:space="preserve">Monroe Doktrini başlangıçta Avrupa güçlerini Amerika Kıtası’ndan uzak tutmayı amaçlarken, </w:t>
      </w:r>
      <w:r w:rsidR="00351BE7" w:rsidRPr="00A40913">
        <w:t>Trump’ın</w:t>
      </w:r>
      <w:r w:rsidRPr="00A40913">
        <w:t xml:space="preserve"> yorumu günümüzde </w:t>
      </w:r>
      <w:r w:rsidRPr="00A40913">
        <w:rPr>
          <w:rStyle w:val="Gl"/>
          <w:rFonts w:eastAsiaTheme="majorEastAsia"/>
          <w:b w:val="0"/>
          <w:bCs w:val="0"/>
        </w:rPr>
        <w:t>ABD’nin Batı Yarımküre’deki üstünlüğünü yeniden tesis etmeyi, dış aktörlerin bölgesel etkisini sınırlamayı ve gerektiğinde güç kullanmayı içerir</w:t>
      </w:r>
      <w:r w:rsidRPr="00A40913">
        <w:rPr>
          <w:rStyle w:val="Gl"/>
          <w:rFonts w:eastAsiaTheme="majorEastAsia"/>
        </w:rPr>
        <w:t>.</w:t>
      </w:r>
      <w:r w:rsidRPr="00A40913">
        <w:t xml:space="preserve"> Bu strateji, Karayipler’e askeri yığınak, Venezuela liderinin ele geçirilmesi gibi eylemlerle somutlaştırılmıştır.</w:t>
      </w:r>
      <w:r w:rsidR="00351BE7" w:rsidRPr="00A40913">
        <w:t xml:space="preserve"> Burada dikkat çekici olan nokta, Trump’ın tarihsel bir doktrini sadece referans almakla kalmayıp onu kendi siyasi kimliğiyle özdeşleştirmesidir. Bu da Trump Doktrini’ni yalnızca stratejik değil, aynı zamanda ideolojik bir dış politika yaklaşımı hâline getirmiştir.</w:t>
      </w:r>
    </w:p>
    <w:p w14:paraId="0D786853" w14:textId="77777777" w:rsidR="00C06597" w:rsidRPr="00A40913" w:rsidRDefault="00C06597" w:rsidP="00A40913">
      <w:pPr>
        <w:pStyle w:val="NormalWeb"/>
        <w:spacing w:line="276" w:lineRule="auto"/>
      </w:pPr>
      <w:r w:rsidRPr="00A40913">
        <w:lastRenderedPageBreak/>
        <w:t>Trump Doktrini’nin temel ilkelerinden biri</w:t>
      </w:r>
      <w:r w:rsidRPr="00A40913">
        <w:rPr>
          <w:b/>
          <w:bCs/>
        </w:rPr>
        <w:t xml:space="preserve">, </w:t>
      </w:r>
      <w:r w:rsidRPr="00A40913">
        <w:rPr>
          <w:rStyle w:val="Gl"/>
          <w:rFonts w:eastAsiaTheme="majorEastAsia"/>
          <w:b w:val="0"/>
          <w:bCs w:val="0"/>
        </w:rPr>
        <w:t>güç politikası üzerinden barışı tesis etme</w:t>
      </w:r>
      <w:r w:rsidRPr="00A40913">
        <w:t xml:space="preserve"> yaklaşımıdır. Bu, </w:t>
      </w:r>
      <w:proofErr w:type="gramStart"/>
      <w:r w:rsidRPr="00A40913">
        <w:t>doktrinin</w:t>
      </w:r>
      <w:proofErr w:type="gramEnd"/>
      <w:r w:rsidRPr="00A40913">
        <w:t xml:space="preserve"> kendi tanımında açıkça yer alır: “Güç kullanarak barışı tesis etmek.” Trump doktrini kapsamında ABD hem caydırıcılığı hem de gerektiğinde </w:t>
      </w:r>
      <w:r w:rsidRPr="00A40913">
        <w:rPr>
          <w:rStyle w:val="Gl"/>
          <w:rFonts w:eastAsiaTheme="majorEastAsia"/>
          <w:b w:val="0"/>
          <w:bCs w:val="0"/>
        </w:rPr>
        <w:t>fiili müdahaleyi</w:t>
      </w:r>
      <w:r w:rsidRPr="00A40913">
        <w:t xml:space="preserve"> dış politikanın merkezi unsuru olarak benimsemiştir. </w:t>
      </w:r>
    </w:p>
    <w:p w14:paraId="5F46EAA7" w14:textId="1D0540D5" w:rsidR="00C06597" w:rsidRPr="00A40913" w:rsidRDefault="00C06597" w:rsidP="00A40913">
      <w:pPr>
        <w:pStyle w:val="NormalWeb"/>
        <w:spacing w:line="276" w:lineRule="auto"/>
      </w:pPr>
      <w:r w:rsidRPr="00A40913">
        <w:t>Stratejinin jeopolitik hedefi, ABD’nin dünya sahnesindeki</w:t>
      </w:r>
      <w:r w:rsidRPr="00A40913">
        <w:rPr>
          <w:b/>
          <w:bCs/>
        </w:rPr>
        <w:t xml:space="preserve"> </w:t>
      </w:r>
      <w:r w:rsidR="00A40913" w:rsidRPr="00A40913">
        <w:rPr>
          <w:rStyle w:val="Gl"/>
          <w:rFonts w:eastAsiaTheme="majorEastAsia"/>
          <w:b w:val="0"/>
          <w:bCs w:val="0"/>
        </w:rPr>
        <w:t>baskın</w:t>
      </w:r>
      <w:r w:rsidRPr="00A40913">
        <w:rPr>
          <w:rStyle w:val="Gl"/>
          <w:rFonts w:eastAsiaTheme="majorEastAsia"/>
          <w:b w:val="0"/>
          <w:bCs w:val="0"/>
        </w:rPr>
        <w:t xml:space="preserve"> rolünü korumak ve rakip güçlerin etkisini sınırlandırmaktır</w:t>
      </w:r>
      <w:r w:rsidRPr="00A40913">
        <w:rPr>
          <w:rStyle w:val="Gl"/>
          <w:rFonts w:eastAsiaTheme="majorEastAsia"/>
        </w:rPr>
        <w:t>.</w:t>
      </w:r>
      <w:r w:rsidRPr="00A40913">
        <w:t xml:space="preserve"> Bu kapsamda Trump Doktrini, Çin ve Rusya gibi bölgesel aktörlerin Latin Amerika’daki nüfuzunu azaltmayı amaçlamaktadır. Bu yönelimi eleştiren bazı analizlerde, Trump’ın dış politikasının tutarsız olduğu ve yalnızca kısa vadeli çıkarlar için uygulandığı öne sürülmektedir. </w:t>
      </w:r>
    </w:p>
    <w:p w14:paraId="433600D4" w14:textId="5CF4BF04" w:rsidR="00F51D3D" w:rsidRPr="00A40913" w:rsidRDefault="00731981" w:rsidP="00A40913">
      <w:pPr>
        <w:pStyle w:val="NormalWeb"/>
        <w:spacing w:line="276" w:lineRule="auto"/>
      </w:pPr>
      <w:r w:rsidRPr="00A40913">
        <w:t>Trump yönetiminin en dikkat çekici özelliklerinden biri de “free riders” olarak tanımladığı ülkelere yönelik eleştirileridir. Trump’a göre bazı müttefikler, ABD’nin güvenlik şemsiyesinden yararlanmakta ancak karşılığında yeterli katkı sunmamaktadır. Bu yaklaşım özellikle NATO bağlamında savunma harcamaları üzerinden gündeme gelmiştir. Bu durum, ABD’nin geleneksel ittifak sistemine yönelik eleştirel bir tutum geliştirdiğini göstermektedir.</w:t>
      </w:r>
      <w:r w:rsidR="00291D41" w:rsidRPr="00A40913">
        <w:t xml:space="preserve"> </w:t>
      </w:r>
      <w:r w:rsidRPr="00A40913">
        <w:t>Ayrıca Trump, ABD’nin ulusal çıkarıyla doğrudan ilişkili olmayan askerî müdahalelere karşı mesafeli bir duruş sergilemiştir. Bu yaklaşım bir yönüyle izolasyonist bir eğilim taşırken, diğer yönüyle sert güç kullanımını tamamen dışlamamaktadır. Aksine, Trump Doktrini askerî ve ekonomik gücü bir pazarlık aracı olarak kullanmayı savunmaktadır.</w:t>
      </w:r>
    </w:p>
    <w:p w14:paraId="046E5B8D" w14:textId="77777777" w:rsidR="00A40913" w:rsidRDefault="00731981" w:rsidP="00A40913">
      <w:pPr>
        <w:pStyle w:val="NormalWeb"/>
        <w:spacing w:before="240" w:beforeAutospacing="0" w:line="276" w:lineRule="auto"/>
      </w:pPr>
      <w:r w:rsidRPr="00A40913">
        <w:t>Trump Doktrini burada klasik realizm teorisiyle büyük ölçüde örtüşmektedir. Uluslararası sistem anarşiktir ve devletler kendi çıkarlarını maksimize etmek zorundadır. Ancak Trump’ın yaklaşımı, önceki dönemlerden farklı olarak liberal uluslararası düzeni sürdürme iddiasını geri plana itmiştir. Bu da ABD’nin normatif liderliğini tartışmalı hâle getirmiştir.</w:t>
      </w:r>
    </w:p>
    <w:p w14:paraId="1ACFDF9F" w14:textId="2ACC8DF3" w:rsidR="00A40913" w:rsidRPr="00A40913" w:rsidRDefault="00DD3C18" w:rsidP="00A40913">
      <w:pPr>
        <w:pStyle w:val="NormalWeb"/>
        <w:spacing w:before="240" w:beforeAutospacing="0" w:after="0" w:afterAutospacing="0" w:line="276" w:lineRule="auto"/>
      </w:pPr>
      <w:r w:rsidRPr="00A40913">
        <w:rPr>
          <w:b/>
          <w:bCs/>
          <w:color w:val="000000" w:themeColor="text1"/>
          <w:sz w:val="28"/>
          <w:szCs w:val="28"/>
        </w:rPr>
        <w:t>Sonuç</w:t>
      </w:r>
    </w:p>
    <w:p w14:paraId="3C3E287F" w14:textId="078BD750" w:rsidR="00883E62" w:rsidRPr="00A40913" w:rsidRDefault="00883E62" w:rsidP="00A40913">
      <w:pPr>
        <w:spacing w:after="0" w:line="276" w:lineRule="auto"/>
        <w:rPr>
          <w:rFonts w:ascii="Times New Roman" w:hAnsi="Times New Roman" w:cs="Times New Roman"/>
          <w:color w:val="000000" w:themeColor="text1"/>
          <w:sz w:val="24"/>
          <w:szCs w:val="24"/>
        </w:rPr>
      </w:pPr>
      <w:r w:rsidRPr="00A40913">
        <w:rPr>
          <w:rFonts w:ascii="Times New Roman" w:hAnsi="Times New Roman" w:cs="Times New Roman"/>
          <w:sz w:val="24"/>
          <w:szCs w:val="24"/>
        </w:rPr>
        <w:t xml:space="preserve">Sonuç olarak Trump Doktrini’nin üzerine yapılan tartışmalar iki ana eksende toplanmaktadır. Birinci görüşe göre bu </w:t>
      </w:r>
      <w:proofErr w:type="gramStart"/>
      <w:r w:rsidRPr="00A40913">
        <w:rPr>
          <w:rFonts w:ascii="Times New Roman" w:hAnsi="Times New Roman" w:cs="Times New Roman"/>
          <w:sz w:val="24"/>
          <w:szCs w:val="24"/>
        </w:rPr>
        <w:t>doktrin</w:t>
      </w:r>
      <w:proofErr w:type="gramEnd"/>
      <w:r w:rsidRPr="00A40913">
        <w:rPr>
          <w:rFonts w:ascii="Times New Roman" w:hAnsi="Times New Roman" w:cs="Times New Roman"/>
          <w:sz w:val="24"/>
          <w:szCs w:val="24"/>
        </w:rPr>
        <w:t>, ABD’nin küresel liderliğini yeniden güçlendirmeyi amaçlayan bir stratejidir. Özellikle Çin ve Rusya gibi rakip güçlerin yükselişi karşısında ABD’nin sert güç kapasitesini yeniden ön plana çıkarması, hegemonik konumunu koruma refleksi olarak değerlendirilebilir.</w:t>
      </w:r>
    </w:p>
    <w:p w14:paraId="37A46DB9" w14:textId="6A0B8F16" w:rsidR="00883E62" w:rsidRPr="00A40913" w:rsidRDefault="00883E62" w:rsidP="00A40913">
      <w:pPr>
        <w:pStyle w:val="NormalWeb"/>
        <w:spacing w:line="276" w:lineRule="auto"/>
      </w:pPr>
      <w:r w:rsidRPr="00A40913">
        <w:t>Ancak ikinci bir görüş, Trump Doktrini’nin aslında ABD’nin göreli güç kaybına verdiği bir tepki olduğunu ileri sürmektedir.</w:t>
      </w:r>
      <w:r w:rsidR="00291D41" w:rsidRPr="00A40913">
        <w:t xml:space="preserve"> Bazı </w:t>
      </w:r>
      <w:r w:rsidRPr="00A40913">
        <w:t>analizlerde de belirtildiği üzere, Ortadoğu’da ortaya çıkan “post-Amerikan” tartışmaları ABD’nin bölgesel etkisinin azaldığını göstermektedir. Eğer bir hegemon sürekli olarak gücünü yeniden ilan etme ihtiyacı duyuyorsa, bu durum aslında sistem içindeki konumunun sorgulandığını gösterebilir.</w:t>
      </w:r>
    </w:p>
    <w:p w14:paraId="71715FF4" w14:textId="34520043" w:rsidR="00BF3082" w:rsidRPr="00A40913" w:rsidRDefault="00883E62" w:rsidP="00A40913">
      <w:pPr>
        <w:pStyle w:val="NormalWeb"/>
        <w:spacing w:line="276" w:lineRule="auto"/>
      </w:pPr>
      <w:r w:rsidRPr="00A40913">
        <w:t>Trump Doktrini kısa vadede ABD’nin pazarlık gücünü artırmış olabilir; ancak uzun vadede müttefiklerle olan güven ilişkisini zayıflatma potansiyeline sahiptir. Uluslararası sistem yalnızca askerî ve ekonomik kapasiteyle değil, aynı zamanda güven ve norm üretme yeteneğiyle şekillenir. Trump yönetiminin çok taraflı kurumlardan uzaklaşma eğilimi, ABD’nin bu normatif liderliğini sınırlamış olabilir.</w:t>
      </w:r>
      <w:r w:rsidR="00291D41" w:rsidRPr="00A40913">
        <w:t xml:space="preserve"> </w:t>
      </w:r>
      <w:r w:rsidRPr="00A40913">
        <w:t xml:space="preserve">Trump Doktrini, Amerikan dış </w:t>
      </w:r>
      <w:r w:rsidRPr="00A40913">
        <w:lastRenderedPageBreak/>
        <w:t xml:space="preserve">politikasında realist ve güç merkezli bir yaklaşımın belirginleşmesini temsil etmektedir. Tarihsel olarak Monroe </w:t>
      </w:r>
      <w:proofErr w:type="spellStart"/>
      <w:r w:rsidRPr="00A40913">
        <w:t>Doktrini’ne</w:t>
      </w:r>
      <w:proofErr w:type="spellEnd"/>
      <w:r w:rsidRPr="00A40913">
        <w:t xml:space="preserve"> dayanan bu strateji, günümüzde ekonomik ve askerî kapasitenin açık bir pazarlık aracı olarak kullanılmasını meşrulaştırmaktadır. Ancak bu yaklaşımın ABD’nin küresel konumunu kalıcı biçimde güçlendirip güçlendirmediği hâlâ tartışmalıdır</w:t>
      </w:r>
      <w:r w:rsidR="00A40913">
        <w:t>.</w:t>
      </w:r>
    </w:p>
    <w:p w14:paraId="357F315B" w14:textId="77777777" w:rsidR="00A40913" w:rsidRDefault="00A40913" w:rsidP="00A40913">
      <w:pPr>
        <w:pStyle w:val="NormalWeb"/>
        <w:spacing w:line="276" w:lineRule="auto"/>
        <w:rPr>
          <w:b/>
          <w:bCs/>
        </w:rPr>
      </w:pPr>
    </w:p>
    <w:p w14:paraId="57132751" w14:textId="77777777" w:rsidR="00A40913" w:rsidRDefault="00A40913" w:rsidP="00A40913">
      <w:pPr>
        <w:pStyle w:val="NormalWeb"/>
        <w:spacing w:line="276" w:lineRule="auto"/>
        <w:rPr>
          <w:b/>
          <w:bCs/>
        </w:rPr>
      </w:pPr>
    </w:p>
    <w:p w14:paraId="429095C1" w14:textId="77777777" w:rsidR="00A40913" w:rsidRDefault="00A40913" w:rsidP="00A40913">
      <w:pPr>
        <w:pStyle w:val="NormalWeb"/>
        <w:spacing w:line="276" w:lineRule="auto"/>
        <w:rPr>
          <w:b/>
          <w:bCs/>
        </w:rPr>
      </w:pPr>
    </w:p>
    <w:p w14:paraId="5BAB9315" w14:textId="77777777" w:rsidR="00A40913" w:rsidRDefault="00A40913" w:rsidP="00A40913">
      <w:pPr>
        <w:pStyle w:val="NormalWeb"/>
        <w:spacing w:line="276" w:lineRule="auto"/>
        <w:rPr>
          <w:b/>
          <w:bCs/>
        </w:rPr>
      </w:pPr>
    </w:p>
    <w:p w14:paraId="261C2C31" w14:textId="77777777" w:rsidR="00A40913" w:rsidRDefault="00A40913" w:rsidP="00A40913">
      <w:pPr>
        <w:pStyle w:val="NormalWeb"/>
        <w:spacing w:line="276" w:lineRule="auto"/>
        <w:rPr>
          <w:b/>
          <w:bCs/>
        </w:rPr>
      </w:pPr>
    </w:p>
    <w:p w14:paraId="7CB505BF" w14:textId="77777777" w:rsidR="00A40913" w:rsidRDefault="00A40913" w:rsidP="00A40913">
      <w:pPr>
        <w:pStyle w:val="NormalWeb"/>
        <w:spacing w:line="276" w:lineRule="auto"/>
        <w:rPr>
          <w:b/>
          <w:bCs/>
        </w:rPr>
      </w:pPr>
    </w:p>
    <w:p w14:paraId="71F0141D" w14:textId="77777777" w:rsidR="00A40913" w:rsidRDefault="00A40913" w:rsidP="00A40913">
      <w:pPr>
        <w:pStyle w:val="NormalWeb"/>
        <w:spacing w:line="276" w:lineRule="auto"/>
        <w:rPr>
          <w:b/>
          <w:bCs/>
        </w:rPr>
      </w:pPr>
    </w:p>
    <w:p w14:paraId="2495E74D" w14:textId="77777777" w:rsidR="00A40913" w:rsidRDefault="00A40913" w:rsidP="00A40913">
      <w:pPr>
        <w:pStyle w:val="NormalWeb"/>
        <w:spacing w:line="276" w:lineRule="auto"/>
        <w:rPr>
          <w:b/>
          <w:bCs/>
        </w:rPr>
      </w:pPr>
    </w:p>
    <w:p w14:paraId="4E620578" w14:textId="77777777" w:rsidR="00A40913" w:rsidRDefault="00A40913" w:rsidP="00A40913">
      <w:pPr>
        <w:pStyle w:val="NormalWeb"/>
        <w:spacing w:line="276" w:lineRule="auto"/>
        <w:rPr>
          <w:b/>
          <w:bCs/>
        </w:rPr>
      </w:pPr>
    </w:p>
    <w:p w14:paraId="2D5C1913" w14:textId="77777777" w:rsidR="00A40913" w:rsidRDefault="00A40913" w:rsidP="00A40913">
      <w:pPr>
        <w:pStyle w:val="NormalWeb"/>
        <w:spacing w:line="276" w:lineRule="auto"/>
        <w:rPr>
          <w:b/>
          <w:bCs/>
        </w:rPr>
      </w:pPr>
    </w:p>
    <w:p w14:paraId="049DD1C3" w14:textId="77777777" w:rsidR="00A40913" w:rsidRDefault="00A40913" w:rsidP="00A40913">
      <w:pPr>
        <w:pStyle w:val="NormalWeb"/>
        <w:spacing w:line="276" w:lineRule="auto"/>
        <w:rPr>
          <w:b/>
          <w:bCs/>
        </w:rPr>
      </w:pPr>
    </w:p>
    <w:p w14:paraId="46499650" w14:textId="77777777" w:rsidR="00A40913" w:rsidRDefault="00A40913" w:rsidP="00A40913">
      <w:pPr>
        <w:pStyle w:val="NormalWeb"/>
        <w:spacing w:line="276" w:lineRule="auto"/>
        <w:rPr>
          <w:b/>
          <w:bCs/>
        </w:rPr>
      </w:pPr>
    </w:p>
    <w:p w14:paraId="0DEBB135" w14:textId="77777777" w:rsidR="00A40913" w:rsidRDefault="00A40913" w:rsidP="00A40913">
      <w:pPr>
        <w:pStyle w:val="NormalWeb"/>
        <w:spacing w:line="276" w:lineRule="auto"/>
        <w:rPr>
          <w:b/>
          <w:bCs/>
        </w:rPr>
      </w:pPr>
    </w:p>
    <w:p w14:paraId="041C9DAF" w14:textId="77777777" w:rsidR="00A40913" w:rsidRDefault="00A40913" w:rsidP="00A40913">
      <w:pPr>
        <w:pStyle w:val="NormalWeb"/>
        <w:spacing w:line="276" w:lineRule="auto"/>
        <w:rPr>
          <w:b/>
          <w:bCs/>
        </w:rPr>
      </w:pPr>
    </w:p>
    <w:p w14:paraId="3AC45949" w14:textId="77777777" w:rsidR="00A40913" w:rsidRDefault="00A40913" w:rsidP="00A40913">
      <w:pPr>
        <w:pStyle w:val="NormalWeb"/>
        <w:spacing w:line="276" w:lineRule="auto"/>
        <w:rPr>
          <w:b/>
          <w:bCs/>
        </w:rPr>
      </w:pPr>
    </w:p>
    <w:p w14:paraId="7B9CBDF6" w14:textId="77777777" w:rsidR="00A40913" w:rsidRDefault="00A40913" w:rsidP="00A40913">
      <w:pPr>
        <w:pStyle w:val="NormalWeb"/>
        <w:spacing w:line="276" w:lineRule="auto"/>
        <w:rPr>
          <w:b/>
          <w:bCs/>
        </w:rPr>
      </w:pPr>
    </w:p>
    <w:p w14:paraId="2AF808C0" w14:textId="77777777" w:rsidR="00A40913" w:rsidRDefault="00A40913" w:rsidP="00A40913">
      <w:pPr>
        <w:pStyle w:val="NormalWeb"/>
        <w:spacing w:line="276" w:lineRule="auto"/>
        <w:rPr>
          <w:b/>
          <w:bCs/>
        </w:rPr>
      </w:pPr>
    </w:p>
    <w:p w14:paraId="78F5A3DC" w14:textId="77777777" w:rsidR="00A40913" w:rsidRDefault="00A40913" w:rsidP="00A40913">
      <w:pPr>
        <w:pStyle w:val="NormalWeb"/>
        <w:spacing w:line="276" w:lineRule="auto"/>
        <w:rPr>
          <w:b/>
          <w:bCs/>
        </w:rPr>
      </w:pPr>
    </w:p>
    <w:p w14:paraId="3E3B7F9D" w14:textId="77777777" w:rsidR="00A40913" w:rsidRDefault="00A40913" w:rsidP="00A40913">
      <w:pPr>
        <w:pStyle w:val="NormalWeb"/>
        <w:spacing w:line="276" w:lineRule="auto"/>
        <w:rPr>
          <w:b/>
          <w:bCs/>
        </w:rPr>
      </w:pPr>
    </w:p>
    <w:p w14:paraId="771A24D2" w14:textId="77777777" w:rsidR="00A40913" w:rsidRDefault="00A40913" w:rsidP="00A40913">
      <w:pPr>
        <w:pStyle w:val="NormalWeb"/>
        <w:spacing w:line="276" w:lineRule="auto"/>
        <w:rPr>
          <w:b/>
          <w:bCs/>
        </w:rPr>
      </w:pPr>
    </w:p>
    <w:p w14:paraId="04DCFABC" w14:textId="48E0E767" w:rsidR="00437298" w:rsidRPr="00A40913" w:rsidRDefault="00437298" w:rsidP="00A40913">
      <w:pPr>
        <w:pStyle w:val="NormalWeb"/>
        <w:spacing w:line="360" w:lineRule="auto"/>
        <w:rPr>
          <w:sz w:val="28"/>
          <w:szCs w:val="28"/>
        </w:rPr>
      </w:pPr>
      <w:r w:rsidRPr="00A40913">
        <w:rPr>
          <w:b/>
          <w:bCs/>
          <w:sz w:val="28"/>
          <w:szCs w:val="28"/>
        </w:rPr>
        <w:lastRenderedPageBreak/>
        <w:t>KAYNAKÇA</w:t>
      </w:r>
    </w:p>
    <w:p w14:paraId="3C911938" w14:textId="2581471F" w:rsidR="00A40913" w:rsidRPr="00A40913" w:rsidRDefault="00437298" w:rsidP="00A40913">
      <w:pPr>
        <w:spacing w:line="360" w:lineRule="auto"/>
        <w:rPr>
          <w:rFonts w:ascii="Times New Roman" w:hAnsi="Times New Roman" w:cs="Times New Roman"/>
          <w:sz w:val="24"/>
          <w:szCs w:val="24"/>
        </w:rPr>
      </w:pPr>
      <w:hyperlink r:id="rId4" w:history="1">
        <w:r w:rsidRPr="00A40913">
          <w:rPr>
            <w:rStyle w:val="Kpr"/>
            <w:rFonts w:ascii="Times New Roman" w:hAnsi="Times New Roman" w:cs="Times New Roman"/>
            <w:sz w:val="24"/>
            <w:szCs w:val="24"/>
          </w:rPr>
          <w:t>https://en.wikipedia.org/wiki/United_States_presidential_doctrines</w:t>
        </w:r>
      </w:hyperlink>
    </w:p>
    <w:p w14:paraId="5C732D1D" w14:textId="6DB6C6D2" w:rsidR="00437298" w:rsidRPr="00A40913" w:rsidRDefault="00437298" w:rsidP="00A40913">
      <w:pPr>
        <w:spacing w:line="360" w:lineRule="auto"/>
        <w:rPr>
          <w:rFonts w:ascii="Times New Roman" w:hAnsi="Times New Roman" w:cs="Times New Roman"/>
          <w:sz w:val="24"/>
          <w:szCs w:val="24"/>
        </w:rPr>
      </w:pPr>
      <w:hyperlink r:id="rId5" w:history="1">
        <w:r w:rsidRPr="00A40913">
          <w:rPr>
            <w:rStyle w:val="Kpr"/>
            <w:rFonts w:ascii="Times New Roman" w:hAnsi="Times New Roman" w:cs="Times New Roman"/>
            <w:sz w:val="24"/>
            <w:szCs w:val="24"/>
          </w:rPr>
          <w:t>https://en.wikipedia.org/wiki/Donroe_Doctrine</w:t>
        </w:r>
      </w:hyperlink>
    </w:p>
    <w:p w14:paraId="33796EA7" w14:textId="4139D872" w:rsidR="00437298" w:rsidRPr="00A40913" w:rsidRDefault="00437298" w:rsidP="00A40913">
      <w:pPr>
        <w:spacing w:line="360" w:lineRule="auto"/>
        <w:rPr>
          <w:rFonts w:ascii="Times New Roman" w:hAnsi="Times New Roman" w:cs="Times New Roman"/>
          <w:sz w:val="24"/>
          <w:szCs w:val="24"/>
        </w:rPr>
      </w:pPr>
      <w:hyperlink r:id="rId6" w:history="1">
        <w:r w:rsidRPr="00A40913">
          <w:rPr>
            <w:rStyle w:val="Kpr"/>
            <w:rFonts w:ascii="Times New Roman" w:hAnsi="Times New Roman" w:cs="Times New Roman"/>
            <w:sz w:val="24"/>
            <w:szCs w:val="24"/>
          </w:rPr>
          <w:t>https://www.indyturk.com/node/762696/t%C3%BCrki%CC%87yeden-sesler/trump-doktrini</w:t>
        </w:r>
      </w:hyperlink>
    </w:p>
    <w:p w14:paraId="32652693" w14:textId="2B586134" w:rsidR="00F51D3D" w:rsidRPr="00A40913" w:rsidRDefault="006E6EAF" w:rsidP="00A40913">
      <w:pPr>
        <w:spacing w:line="360" w:lineRule="auto"/>
        <w:rPr>
          <w:rFonts w:ascii="Times New Roman" w:hAnsi="Times New Roman" w:cs="Times New Roman"/>
          <w:sz w:val="24"/>
          <w:szCs w:val="24"/>
        </w:rPr>
      </w:pPr>
      <w:hyperlink r:id="rId7" w:history="1">
        <w:r w:rsidRPr="00A40913">
          <w:rPr>
            <w:rStyle w:val="Kpr"/>
            <w:rFonts w:ascii="Times New Roman" w:hAnsi="Times New Roman" w:cs="Times New Roman"/>
            <w:sz w:val="24"/>
            <w:szCs w:val="24"/>
          </w:rPr>
          <w:t>https://adimlardergisi.com/2025/01/13/trump-ve-monreo-doktrini/</w:t>
        </w:r>
      </w:hyperlink>
    </w:p>
    <w:p w14:paraId="2289E015" w14:textId="4A675F2A" w:rsidR="00F51D3D" w:rsidRPr="00A40913" w:rsidRDefault="00E7497C" w:rsidP="00A40913">
      <w:pPr>
        <w:spacing w:line="360" w:lineRule="auto"/>
        <w:rPr>
          <w:rFonts w:ascii="Times New Roman" w:hAnsi="Times New Roman" w:cs="Times New Roman"/>
          <w:sz w:val="24"/>
          <w:szCs w:val="24"/>
        </w:rPr>
      </w:pPr>
      <w:hyperlink r:id="rId8" w:history="1">
        <w:r w:rsidRPr="00A40913">
          <w:rPr>
            <w:rStyle w:val="Kpr"/>
            <w:rFonts w:ascii="Times New Roman" w:hAnsi="Times New Roman" w:cs="Times New Roman"/>
            <w:sz w:val="24"/>
            <w:szCs w:val="24"/>
          </w:rPr>
          <w:t>https://www.sde.org.tr/haber/monroe-doktrini-nden-donroe-doktrini-ne-haberi-62325</w:t>
        </w:r>
      </w:hyperlink>
    </w:p>
    <w:p w14:paraId="2C19A670" w14:textId="4146C50D" w:rsidR="00351BE7" w:rsidRPr="00A40913" w:rsidRDefault="00351BE7" w:rsidP="00A40913">
      <w:pPr>
        <w:spacing w:line="360" w:lineRule="auto"/>
        <w:rPr>
          <w:rFonts w:ascii="Times New Roman" w:hAnsi="Times New Roman" w:cs="Times New Roman"/>
          <w:sz w:val="24"/>
          <w:szCs w:val="24"/>
        </w:rPr>
      </w:pPr>
      <w:hyperlink r:id="rId9" w:history="1">
        <w:r w:rsidRPr="00A40913">
          <w:rPr>
            <w:rStyle w:val="Kpr"/>
            <w:rFonts w:ascii="Times New Roman" w:hAnsi="Times New Roman" w:cs="Times New Roman"/>
            <w:sz w:val="24"/>
            <w:szCs w:val="24"/>
          </w:rPr>
          <w:t>https://www.indyturk.com/node/770488/t%25C3%25BCrki%25CC%2587yeden-sesler/abd-ulusal-g%25C3%25BCvenlik-stratejisinde-odak-%25E2%2580%259Ctrump-corollary%25E2%2580%259D-monroe?utm</w:t>
        </w:r>
      </w:hyperlink>
    </w:p>
    <w:p w14:paraId="6B5F601A" w14:textId="6FEA687D" w:rsidR="00C06597" w:rsidRPr="00A40913" w:rsidRDefault="00C06597" w:rsidP="00A40913">
      <w:pPr>
        <w:spacing w:line="360" w:lineRule="auto"/>
        <w:rPr>
          <w:rFonts w:ascii="Times New Roman" w:hAnsi="Times New Roman" w:cs="Times New Roman"/>
          <w:sz w:val="24"/>
          <w:szCs w:val="24"/>
        </w:rPr>
      </w:pPr>
      <w:hyperlink r:id="rId10" w:history="1">
        <w:r w:rsidRPr="00A40913">
          <w:rPr>
            <w:rStyle w:val="Kpr"/>
            <w:rFonts w:ascii="Times New Roman" w:hAnsi="Times New Roman" w:cs="Times New Roman"/>
            <w:sz w:val="24"/>
            <w:szCs w:val="24"/>
          </w:rPr>
          <w:t>https://www.setav.org/trump-doktrini-ve-post-amerikan-ortadogu</w:t>
        </w:r>
      </w:hyperlink>
    </w:p>
    <w:p w14:paraId="560FD306" w14:textId="77777777" w:rsidR="00C06597" w:rsidRPr="00A40913" w:rsidRDefault="00C06597" w:rsidP="00A40913">
      <w:pPr>
        <w:spacing w:line="276" w:lineRule="auto"/>
        <w:rPr>
          <w:rFonts w:ascii="Times New Roman" w:hAnsi="Times New Roman" w:cs="Times New Roman"/>
          <w:sz w:val="24"/>
          <w:szCs w:val="24"/>
        </w:rPr>
      </w:pPr>
    </w:p>
    <w:p w14:paraId="6B31B0B8" w14:textId="77777777" w:rsidR="00351BE7" w:rsidRPr="00A40913" w:rsidRDefault="00351BE7" w:rsidP="00A40913">
      <w:pPr>
        <w:spacing w:line="276" w:lineRule="auto"/>
        <w:rPr>
          <w:rFonts w:ascii="Times New Roman" w:hAnsi="Times New Roman" w:cs="Times New Roman"/>
          <w:sz w:val="24"/>
          <w:szCs w:val="24"/>
        </w:rPr>
      </w:pPr>
    </w:p>
    <w:p w14:paraId="254FDF28" w14:textId="77777777" w:rsidR="00E7497C" w:rsidRPr="00A40913" w:rsidRDefault="00E7497C" w:rsidP="00A40913">
      <w:pPr>
        <w:spacing w:line="276" w:lineRule="auto"/>
        <w:rPr>
          <w:rFonts w:ascii="Times New Roman" w:hAnsi="Times New Roman" w:cs="Times New Roman"/>
          <w:sz w:val="24"/>
          <w:szCs w:val="24"/>
        </w:rPr>
      </w:pPr>
    </w:p>
    <w:p w14:paraId="6BED670E" w14:textId="77777777" w:rsidR="006E6EAF" w:rsidRPr="00A40913" w:rsidRDefault="006E6EAF" w:rsidP="00A40913">
      <w:pPr>
        <w:spacing w:line="276" w:lineRule="auto"/>
        <w:rPr>
          <w:rFonts w:ascii="Times New Roman" w:hAnsi="Times New Roman" w:cs="Times New Roman"/>
          <w:sz w:val="24"/>
          <w:szCs w:val="24"/>
        </w:rPr>
      </w:pPr>
    </w:p>
    <w:p w14:paraId="21A82729" w14:textId="77777777" w:rsidR="00437298" w:rsidRPr="00A40913" w:rsidRDefault="00437298" w:rsidP="00A40913">
      <w:pPr>
        <w:spacing w:line="276" w:lineRule="auto"/>
        <w:rPr>
          <w:rFonts w:ascii="Times New Roman" w:hAnsi="Times New Roman" w:cs="Times New Roman"/>
          <w:sz w:val="24"/>
          <w:szCs w:val="24"/>
        </w:rPr>
      </w:pPr>
    </w:p>
    <w:sectPr w:rsidR="00437298" w:rsidRPr="00A409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1FAB"/>
    <w:rsid w:val="00071BE4"/>
    <w:rsid w:val="00291D41"/>
    <w:rsid w:val="002A74BF"/>
    <w:rsid w:val="00351BE7"/>
    <w:rsid w:val="003F7C3A"/>
    <w:rsid w:val="00437298"/>
    <w:rsid w:val="004470F3"/>
    <w:rsid w:val="006E6EAF"/>
    <w:rsid w:val="00731981"/>
    <w:rsid w:val="00881FAB"/>
    <w:rsid w:val="00883E62"/>
    <w:rsid w:val="009F03DB"/>
    <w:rsid w:val="00A40913"/>
    <w:rsid w:val="00A90145"/>
    <w:rsid w:val="00B72103"/>
    <w:rsid w:val="00BF3082"/>
    <w:rsid w:val="00C06597"/>
    <w:rsid w:val="00D43571"/>
    <w:rsid w:val="00DD3C18"/>
    <w:rsid w:val="00E73E60"/>
    <w:rsid w:val="00E7497C"/>
    <w:rsid w:val="00F51D3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C57AFC"/>
  <w15:chartTrackingRefBased/>
  <w15:docId w15:val="{3516D5E5-DDB0-4E06-B670-917F5C5BE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881F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unhideWhenUsed/>
    <w:qFormat/>
    <w:rsid w:val="00881F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881FAB"/>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881FAB"/>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881FAB"/>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881FAB"/>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881FAB"/>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881FAB"/>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881FAB"/>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881FAB"/>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rsid w:val="00881FAB"/>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881FAB"/>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881FAB"/>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881FAB"/>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881FAB"/>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881FAB"/>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881FAB"/>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881FAB"/>
    <w:rPr>
      <w:rFonts w:eastAsiaTheme="majorEastAsia" w:cstheme="majorBidi"/>
      <w:color w:val="272727" w:themeColor="text1" w:themeTint="D8"/>
    </w:rPr>
  </w:style>
  <w:style w:type="paragraph" w:styleId="KonuBal">
    <w:name w:val="Title"/>
    <w:basedOn w:val="Normal"/>
    <w:next w:val="Normal"/>
    <w:link w:val="KonuBalChar"/>
    <w:uiPriority w:val="10"/>
    <w:qFormat/>
    <w:rsid w:val="00881F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881FAB"/>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881FAB"/>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881FAB"/>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881FAB"/>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881FAB"/>
    <w:rPr>
      <w:i/>
      <w:iCs/>
      <w:color w:val="404040" w:themeColor="text1" w:themeTint="BF"/>
    </w:rPr>
  </w:style>
  <w:style w:type="paragraph" w:styleId="ListeParagraf">
    <w:name w:val="List Paragraph"/>
    <w:basedOn w:val="Normal"/>
    <w:uiPriority w:val="34"/>
    <w:qFormat/>
    <w:rsid w:val="00881FAB"/>
    <w:pPr>
      <w:ind w:left="720"/>
      <w:contextualSpacing/>
    </w:pPr>
  </w:style>
  <w:style w:type="character" w:styleId="GlVurgulama">
    <w:name w:val="Intense Emphasis"/>
    <w:basedOn w:val="VarsaylanParagrafYazTipi"/>
    <w:uiPriority w:val="21"/>
    <w:qFormat/>
    <w:rsid w:val="00881FAB"/>
    <w:rPr>
      <w:i/>
      <w:iCs/>
      <w:color w:val="0F4761" w:themeColor="accent1" w:themeShade="BF"/>
    </w:rPr>
  </w:style>
  <w:style w:type="paragraph" w:styleId="GlAlnt">
    <w:name w:val="Intense Quote"/>
    <w:basedOn w:val="Normal"/>
    <w:next w:val="Normal"/>
    <w:link w:val="GlAlntChar"/>
    <w:uiPriority w:val="30"/>
    <w:qFormat/>
    <w:rsid w:val="00881F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881FAB"/>
    <w:rPr>
      <w:i/>
      <w:iCs/>
      <w:color w:val="0F4761" w:themeColor="accent1" w:themeShade="BF"/>
    </w:rPr>
  </w:style>
  <w:style w:type="character" w:styleId="GlBavuru">
    <w:name w:val="Intense Reference"/>
    <w:basedOn w:val="VarsaylanParagrafYazTipi"/>
    <w:uiPriority w:val="32"/>
    <w:qFormat/>
    <w:rsid w:val="00881FAB"/>
    <w:rPr>
      <w:b/>
      <w:bCs/>
      <w:smallCaps/>
      <w:color w:val="0F4761" w:themeColor="accent1" w:themeShade="BF"/>
      <w:spacing w:val="5"/>
    </w:rPr>
  </w:style>
  <w:style w:type="paragraph" w:styleId="NormalWeb">
    <w:name w:val="Normal (Web)"/>
    <w:basedOn w:val="Normal"/>
    <w:uiPriority w:val="99"/>
    <w:unhideWhenUsed/>
    <w:rsid w:val="00437298"/>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437298"/>
    <w:rPr>
      <w:b/>
      <w:bCs/>
    </w:rPr>
  </w:style>
  <w:style w:type="character" w:styleId="Vurgu">
    <w:name w:val="Emphasis"/>
    <w:basedOn w:val="VarsaylanParagrafYazTipi"/>
    <w:uiPriority w:val="20"/>
    <w:qFormat/>
    <w:rsid w:val="00437298"/>
    <w:rPr>
      <w:i/>
      <w:iCs/>
    </w:rPr>
  </w:style>
  <w:style w:type="character" w:styleId="Kpr">
    <w:name w:val="Hyperlink"/>
    <w:basedOn w:val="VarsaylanParagrafYazTipi"/>
    <w:uiPriority w:val="99"/>
    <w:unhideWhenUsed/>
    <w:rsid w:val="00437298"/>
    <w:rPr>
      <w:color w:val="467886" w:themeColor="hyperlink"/>
      <w:u w:val="single"/>
    </w:rPr>
  </w:style>
  <w:style w:type="character" w:styleId="zmlenmeyenBahsetme">
    <w:name w:val="Unresolved Mention"/>
    <w:basedOn w:val="VarsaylanParagrafYazTipi"/>
    <w:uiPriority w:val="99"/>
    <w:semiHidden/>
    <w:unhideWhenUsed/>
    <w:rsid w:val="00437298"/>
    <w:rPr>
      <w:color w:val="605E5C"/>
      <w:shd w:val="clear" w:color="auto" w:fill="E1DFDD"/>
    </w:rPr>
  </w:style>
  <w:style w:type="character" w:styleId="zlenenKpr">
    <w:name w:val="FollowedHyperlink"/>
    <w:basedOn w:val="VarsaylanParagrafYazTipi"/>
    <w:uiPriority w:val="99"/>
    <w:semiHidden/>
    <w:unhideWhenUsed/>
    <w:rsid w:val="00F51D3D"/>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de.org.tr/haber/monroe-doktrini-nden-donroe-doktrini-ne-haberi-62325" TargetMode="External"/><Relationship Id="rId3" Type="http://schemas.openxmlformats.org/officeDocument/2006/relationships/webSettings" Target="webSettings.xml"/><Relationship Id="rId7" Type="http://schemas.openxmlformats.org/officeDocument/2006/relationships/hyperlink" Target="https://adimlardergisi.com/2025/01/13/trump-ve-monreo-doktrini/"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indyturk.com/node/762696/t%C3%BCrki%CC%87yeden-sesler/trump-doktrini" TargetMode="External"/><Relationship Id="rId11" Type="http://schemas.openxmlformats.org/officeDocument/2006/relationships/fontTable" Target="fontTable.xml"/><Relationship Id="rId5" Type="http://schemas.openxmlformats.org/officeDocument/2006/relationships/hyperlink" Target="https://en.wikipedia.org/wiki/Donroe_Doctrine" TargetMode="External"/><Relationship Id="rId10" Type="http://schemas.openxmlformats.org/officeDocument/2006/relationships/hyperlink" Target="https://www.setav.org/trump-doktrini-ve-post-amerikan-ortadogu" TargetMode="External"/><Relationship Id="rId4" Type="http://schemas.openxmlformats.org/officeDocument/2006/relationships/hyperlink" Target="https://en.wikipedia.org/wiki/United_States_presidential_doctrines" TargetMode="External"/><Relationship Id="rId9" Type="http://schemas.openxmlformats.org/officeDocument/2006/relationships/hyperlink" Target="https://www.indyturk.com/node/770488/t%25C3%25BCrki%25CC%2587yeden-sesler/abd-ulusal-g%25C3%25BCvenlik-stratejisinde-odak-%25E2%2580%259Ctrump-corollary%25E2%2580%259D-monroe?ut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4</Pages>
  <Words>1123</Words>
  <Characters>6404</Characters>
  <Application>Microsoft Office Word</Application>
  <DocSecurity>0</DocSecurity>
  <Lines>53</Lines>
  <Paragraphs>15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7512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Rabia  Egelioğlu</dc:creator>
  <cp:keywords/>
  <dc:description/>
  <cp:lastModifiedBy>Rabia  Egelioğlu</cp:lastModifiedBy>
  <cp:revision>3</cp:revision>
  <dcterms:created xsi:type="dcterms:W3CDTF">2026-02-12T20:33:00Z</dcterms:created>
  <dcterms:modified xsi:type="dcterms:W3CDTF">2026-02-14T14:10:00Z</dcterms:modified>
</cp:coreProperties>
</file>